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A4" w:rsidRPr="003B7B11" w:rsidRDefault="009E034D" w:rsidP="0036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EUROPA - territorio</w:t>
      </w:r>
    </w:p>
    <w:p w:rsidR="00AF75EE" w:rsidRDefault="00AF75EE">
      <w:r>
        <w:t>Il territorio dell’Europa</w:t>
      </w:r>
    </w:p>
    <w:p w:rsidR="00AF75EE" w:rsidRDefault="00AF75EE"/>
    <w:p w:rsidR="00363FA4" w:rsidRDefault="00363FA4">
      <w:r w:rsidRPr="00363FA4">
        <w:t xml:space="preserve">Il 6 Luglio 2005 la città è in festa per </w:t>
      </w:r>
      <w:r w:rsidRPr="00C318BC">
        <w:rPr>
          <w:b/>
          <w:highlight w:val="yellow"/>
        </w:rPr>
        <w:t>l’assegnazione delle Olimpiadi del 2012</w:t>
      </w:r>
      <w:r w:rsidRPr="00363FA4">
        <w:t xml:space="preserve">. Il giorno dopo Londra subisce 4 </w:t>
      </w:r>
      <w:r w:rsidRPr="00C318BC">
        <w:rPr>
          <w:b/>
          <w:highlight w:val="yellow"/>
        </w:rPr>
        <w:t>attentati di matrice islamica</w:t>
      </w:r>
      <w:r w:rsidRPr="00363FA4">
        <w:t>. Le vittime sono più di 50.</w:t>
      </w:r>
    </w:p>
    <w:sectPr w:rsidR="00363FA4" w:rsidSect="00FC73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63FA4"/>
    <w:rsid w:val="00363FA4"/>
    <w:rsid w:val="009E034D"/>
    <w:rsid w:val="00AF75EE"/>
    <w:rsid w:val="00C318BC"/>
    <w:rsid w:val="00D16F63"/>
    <w:rsid w:val="00FC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63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2014-10-07T15:33:00Z</dcterms:created>
  <dcterms:modified xsi:type="dcterms:W3CDTF">2014-10-07T15:34:00Z</dcterms:modified>
</cp:coreProperties>
</file>